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57BD" w:rsidRPr="00DC777C" w:rsidRDefault="001257BD" w:rsidP="001257BD">
      <w:pPr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Nowe d</w:t>
      </w:r>
      <w:r>
        <w:rPr>
          <w:rFonts w:cstheme="minorHAnsi"/>
          <w:b/>
          <w:bCs/>
          <w:sz w:val="22"/>
          <w:szCs w:val="22"/>
        </w:rPr>
        <w:t>esery</w:t>
      </w:r>
      <w:r>
        <w:rPr>
          <w:rFonts w:cstheme="minorHAnsi"/>
          <w:b/>
          <w:bCs/>
          <w:sz w:val="22"/>
          <w:szCs w:val="22"/>
        </w:rPr>
        <w:t xml:space="preserve"> –</w:t>
      </w:r>
      <w:r>
        <w:rPr>
          <w:rFonts w:cstheme="minorHAnsi"/>
          <w:b/>
          <w:bCs/>
          <w:sz w:val="22"/>
          <w:szCs w:val="22"/>
        </w:rPr>
        <w:t xml:space="preserve"> animacja</w:t>
      </w:r>
    </w:p>
    <w:p w:rsidR="001257BD" w:rsidRDefault="001257BD" w:rsidP="001257BD">
      <w:pPr>
        <w:rPr>
          <w:rFonts w:cstheme="minorHAnsi"/>
          <w:sz w:val="22"/>
          <w:szCs w:val="22"/>
        </w:rPr>
      </w:pPr>
    </w:p>
    <w:p w:rsidR="001257BD" w:rsidRDefault="001257BD" w:rsidP="001257BD">
      <w:p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Copy</w:t>
      </w:r>
      <w:proofErr w:type="spellEnd"/>
      <w:r>
        <w:rPr>
          <w:rFonts w:cstheme="minorHAnsi"/>
          <w:sz w:val="22"/>
          <w:szCs w:val="22"/>
        </w:rPr>
        <w:t>:</w:t>
      </w:r>
    </w:p>
    <w:p w:rsidR="001257BD" w:rsidRDefault="001257BD" w:rsidP="001257BD">
      <w:pPr>
        <w:rPr>
          <w:rFonts w:cstheme="minorHAnsi"/>
          <w:sz w:val="22"/>
          <w:szCs w:val="22"/>
        </w:rPr>
      </w:pPr>
    </w:p>
    <w:p w:rsidR="001257BD" w:rsidRPr="00DC777C" w:rsidRDefault="001257BD" w:rsidP="001257BD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Odkryj</w:t>
      </w:r>
      <w:r w:rsidRPr="00DC777C">
        <w:rPr>
          <w:rFonts w:cstheme="minorHAnsi"/>
          <w:sz w:val="22"/>
          <w:szCs w:val="22"/>
        </w:rPr>
        <w:t xml:space="preserve"> całkiem </w:t>
      </w:r>
      <w:r>
        <w:rPr>
          <w:rFonts w:cstheme="minorHAnsi"/>
          <w:sz w:val="22"/>
          <w:szCs w:val="22"/>
        </w:rPr>
        <w:t>nowe</w:t>
      </w:r>
      <w:r w:rsidRPr="00DC777C">
        <w:rPr>
          <w:rFonts w:cstheme="minorHAnsi"/>
          <w:sz w:val="22"/>
          <w:szCs w:val="22"/>
        </w:rPr>
        <w:t xml:space="preserve"> spojrzenie na desery lodowe!</w:t>
      </w:r>
    </w:p>
    <w:p w:rsidR="001257BD" w:rsidRDefault="001257BD" w:rsidP="001257BD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Z</w:t>
      </w:r>
      <w:r w:rsidRPr="00DC777C">
        <w:rPr>
          <w:rFonts w:cstheme="minorHAnsi"/>
          <w:sz w:val="22"/>
          <w:szCs w:val="22"/>
        </w:rPr>
        <w:t>amiast tradycyjnych pucharów lodowych</w:t>
      </w:r>
      <w:r>
        <w:rPr>
          <w:rFonts w:cstheme="minorHAnsi"/>
          <w:sz w:val="22"/>
          <w:szCs w:val="22"/>
        </w:rPr>
        <w:t xml:space="preserve"> wybierz</w:t>
      </w:r>
      <w:r w:rsidRPr="00DC777C">
        <w:rPr>
          <w:rFonts w:cstheme="minorHAnsi"/>
          <w:sz w:val="22"/>
          <w:szCs w:val="22"/>
        </w:rPr>
        <w:t xml:space="preserve"> prawdziwą sztukę na talerzu. </w:t>
      </w:r>
      <w:r>
        <w:rPr>
          <w:rFonts w:cstheme="minorHAnsi"/>
          <w:sz w:val="22"/>
          <w:szCs w:val="22"/>
        </w:rPr>
        <w:t>Daj się z</w:t>
      </w:r>
      <w:r w:rsidRPr="00DC777C">
        <w:rPr>
          <w:rFonts w:cstheme="minorHAnsi"/>
          <w:sz w:val="22"/>
          <w:szCs w:val="22"/>
        </w:rPr>
        <w:t>askocz</w:t>
      </w:r>
      <w:r>
        <w:rPr>
          <w:rFonts w:cstheme="minorHAnsi"/>
          <w:sz w:val="22"/>
          <w:szCs w:val="22"/>
        </w:rPr>
        <w:t>yć</w:t>
      </w:r>
      <w:r w:rsidRPr="00DC777C">
        <w:rPr>
          <w:rFonts w:cstheme="minorHAnsi"/>
          <w:sz w:val="22"/>
          <w:szCs w:val="22"/>
        </w:rPr>
        <w:t xml:space="preserve"> nie tylko smakiem, ale także perfekcyjnym wyglądem </w:t>
      </w:r>
      <w:r>
        <w:rPr>
          <w:rFonts w:cstheme="minorHAnsi"/>
          <w:sz w:val="22"/>
          <w:szCs w:val="22"/>
        </w:rPr>
        <w:t xml:space="preserve">naszych </w:t>
      </w:r>
      <w:r w:rsidRPr="00DC777C">
        <w:rPr>
          <w:rFonts w:cstheme="minorHAnsi"/>
          <w:sz w:val="22"/>
          <w:szCs w:val="22"/>
        </w:rPr>
        <w:t>słodki</w:t>
      </w:r>
      <w:r>
        <w:rPr>
          <w:rFonts w:cstheme="minorHAnsi"/>
          <w:sz w:val="22"/>
          <w:szCs w:val="22"/>
        </w:rPr>
        <w:t>ch</w:t>
      </w:r>
      <w:r w:rsidRPr="00DC777C">
        <w:rPr>
          <w:rFonts w:cstheme="minorHAnsi"/>
          <w:sz w:val="22"/>
          <w:szCs w:val="22"/>
        </w:rPr>
        <w:t xml:space="preserve"> kompozycji z lodami </w:t>
      </w:r>
      <w:proofErr w:type="spellStart"/>
      <w:r w:rsidRPr="00DC777C">
        <w:rPr>
          <w:rFonts w:cstheme="minorHAnsi"/>
          <w:sz w:val="22"/>
          <w:szCs w:val="22"/>
        </w:rPr>
        <w:t>Schöller</w:t>
      </w:r>
      <w:proofErr w:type="spellEnd"/>
      <w:r w:rsidRPr="00DC777C">
        <w:rPr>
          <w:rFonts w:cstheme="minorHAnsi"/>
          <w:sz w:val="22"/>
          <w:szCs w:val="22"/>
        </w:rPr>
        <w:t>.</w:t>
      </w:r>
    </w:p>
    <w:p w:rsidR="001257BD" w:rsidRDefault="001257BD"/>
    <w:sectPr w:rsidR="00125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BD"/>
    <w:rsid w:val="000A3A97"/>
    <w:rsid w:val="0012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F6639C"/>
  <w15:chartTrackingRefBased/>
  <w15:docId w15:val="{8B833D59-46FA-B34C-BD73-31CCE9700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7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234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2024-04-23T09:02:00Z</dcterms:created>
  <dcterms:modified xsi:type="dcterms:W3CDTF">2024-04-23T09:03:00Z</dcterms:modified>
</cp:coreProperties>
</file>